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2" w:rsidRDefault="008B5B52" w:rsidP="00B858E6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:rsidR="008B5B52" w:rsidRDefault="008B5B52" w:rsidP="00B858E6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:rsidR="00B858E6" w:rsidRPr="00B858E6" w:rsidRDefault="00B858E6" w:rsidP="00B858E6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  <w:r w:rsidRPr="00BB22C3">
        <w:rPr>
          <w:rFonts w:ascii="Arial" w:hAnsi="Arial" w:cs="Arial"/>
          <w:lang w:val="sl-SI"/>
        </w:rPr>
        <w:t>Na osnovu člana 2</w:t>
      </w:r>
      <w:r>
        <w:rPr>
          <w:rFonts w:ascii="Arial" w:hAnsi="Arial" w:cs="Arial"/>
          <w:lang w:val="sl-SI"/>
        </w:rPr>
        <w:t>3</w:t>
      </w:r>
      <w:r w:rsidRPr="00BB22C3">
        <w:rPr>
          <w:rFonts w:ascii="Arial" w:hAnsi="Arial" w:cs="Arial"/>
          <w:lang w:val="sl-SI"/>
        </w:rPr>
        <w:t xml:space="preserve">9 stav </w:t>
      </w:r>
      <w:r>
        <w:rPr>
          <w:rFonts w:ascii="Arial" w:hAnsi="Arial" w:cs="Arial"/>
          <w:lang w:val="sl-SI"/>
        </w:rPr>
        <w:t xml:space="preserve">1 Zakona o planiranju prostora i izgradnji objekata </w:t>
      </w:r>
      <w:r w:rsidRPr="00BB22C3">
        <w:rPr>
          <w:rFonts w:ascii="Arial" w:hAnsi="Arial" w:cs="Arial"/>
          <w:lang w:val="sl-SI"/>
        </w:rPr>
        <w:t xml:space="preserve">(»Sl. list </w:t>
      </w:r>
      <w:r>
        <w:rPr>
          <w:rFonts w:ascii="Arial" w:hAnsi="Arial" w:cs="Arial"/>
          <w:lang w:val="sl-SI"/>
        </w:rPr>
        <w:t xml:space="preserve">CG«, br. 51/08, 40/10, 34/11, 40/11, 47/11, 35/13, 39/13, 34/14 i 82/20), člana 2 stav 2 Odluke o naknadi za komunalno opremanje građevinskog zemljišta </w:t>
      </w:r>
      <w:r w:rsidRPr="00BB22C3">
        <w:rPr>
          <w:rFonts w:ascii="Arial" w:hAnsi="Arial" w:cs="Arial"/>
          <w:lang w:val="sl-SI"/>
        </w:rPr>
        <w:t xml:space="preserve">(»Sl. list </w:t>
      </w:r>
      <w:r>
        <w:rPr>
          <w:rFonts w:ascii="Arial" w:hAnsi="Arial" w:cs="Arial"/>
          <w:lang w:val="sl-SI"/>
        </w:rPr>
        <w:t>CG – opštinski propisi«, br. 38/20) i člana 43 stav 1 tačk</w:t>
      </w:r>
      <w:r w:rsidR="00F6097A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30 </w:t>
      </w:r>
      <w:r w:rsidRPr="00BB22C3">
        <w:rPr>
          <w:rFonts w:ascii="Arial" w:hAnsi="Arial" w:cs="Arial"/>
          <w:lang w:val="sl-SI"/>
        </w:rPr>
        <w:t xml:space="preserve">Statuta Opštine Bar (»Sl. list CG – opštinski propisi«, </w:t>
      </w:r>
      <w:r>
        <w:rPr>
          <w:rFonts w:ascii="Arial" w:hAnsi="Arial" w:cs="Arial"/>
          <w:lang w:val="sl-SI"/>
        </w:rPr>
        <w:t>br. 37/18)</w:t>
      </w:r>
      <w:r>
        <w:rPr>
          <w:rFonts w:ascii="Arial" w:hAnsi="Arial" w:cs="Arial"/>
          <w:lang w:val="en-US" w:eastAsia="en-US"/>
        </w:rPr>
        <w:t xml:space="preserve">, </w:t>
      </w:r>
      <w:r>
        <w:rPr>
          <w:rFonts w:ascii="Arial" w:hAnsi="Arial" w:cs="Arial"/>
          <w:lang w:val="sl-SI"/>
        </w:rPr>
        <w:t>Skupština o</w:t>
      </w:r>
      <w:r w:rsidRPr="00BB22C3">
        <w:rPr>
          <w:rFonts w:ascii="Arial" w:hAnsi="Arial" w:cs="Arial"/>
          <w:lang w:val="sl-SI"/>
        </w:rPr>
        <w:t>pštine Bar, na sjed</w:t>
      </w:r>
      <w:r w:rsidR="00550225">
        <w:rPr>
          <w:rFonts w:ascii="Arial" w:hAnsi="Arial" w:cs="Arial"/>
          <w:lang w:val="sl-SI"/>
        </w:rPr>
        <w:t>nici održanoj dana 22.12.</w:t>
      </w:r>
      <w:r>
        <w:rPr>
          <w:rFonts w:ascii="Arial" w:hAnsi="Arial" w:cs="Arial"/>
          <w:lang w:val="sl-SI"/>
        </w:rPr>
        <w:t>2020</w:t>
      </w:r>
      <w:r w:rsidRPr="00BB22C3">
        <w:rPr>
          <w:rFonts w:ascii="Arial" w:hAnsi="Arial" w:cs="Arial"/>
          <w:lang w:val="sl-SI"/>
        </w:rPr>
        <w:t xml:space="preserve">. godine, donijela je </w:t>
      </w:r>
      <w:r>
        <w:rPr>
          <w:rFonts w:ascii="Arial" w:hAnsi="Arial" w:cs="Arial"/>
          <w:lang w:val="sr-Latn-CS"/>
        </w:rPr>
        <w:t xml:space="preserve">                                                                              </w:t>
      </w:r>
    </w:p>
    <w:p w:rsidR="00B858E6" w:rsidRDefault="00B858E6" w:rsidP="00B858E6">
      <w:pPr>
        <w:jc w:val="center"/>
        <w:rPr>
          <w:rFonts w:ascii="Arial" w:hAnsi="Arial" w:cs="Arial"/>
          <w:b/>
          <w:sz w:val="28"/>
          <w:lang w:val="sl-SI"/>
        </w:rPr>
      </w:pPr>
    </w:p>
    <w:p w:rsidR="00963828" w:rsidRDefault="00963828" w:rsidP="00B858E6">
      <w:pPr>
        <w:jc w:val="center"/>
        <w:rPr>
          <w:rFonts w:ascii="Arial" w:hAnsi="Arial" w:cs="Arial"/>
          <w:b/>
          <w:sz w:val="28"/>
          <w:lang w:val="sl-SI"/>
        </w:rPr>
      </w:pPr>
    </w:p>
    <w:p w:rsidR="00B858E6" w:rsidRDefault="00B858E6" w:rsidP="00B858E6">
      <w:pPr>
        <w:jc w:val="center"/>
        <w:rPr>
          <w:rFonts w:ascii="Arial" w:hAnsi="Arial" w:cs="Arial"/>
          <w:b/>
          <w:sz w:val="28"/>
          <w:lang w:val="sl-SI"/>
        </w:rPr>
      </w:pPr>
      <w:r w:rsidRPr="00B858E6">
        <w:rPr>
          <w:rFonts w:ascii="Arial" w:hAnsi="Arial" w:cs="Arial"/>
          <w:b/>
          <w:sz w:val="28"/>
          <w:lang w:val="sl-SI"/>
        </w:rPr>
        <w:t>ODLUK</w:t>
      </w:r>
      <w:r>
        <w:rPr>
          <w:rFonts w:ascii="Arial" w:hAnsi="Arial" w:cs="Arial"/>
          <w:b/>
          <w:sz w:val="28"/>
          <w:lang w:val="sl-SI"/>
        </w:rPr>
        <w:t>U</w:t>
      </w:r>
    </w:p>
    <w:p w:rsidR="00B858E6" w:rsidRPr="00B858E6" w:rsidRDefault="00B858E6" w:rsidP="00B858E6">
      <w:pPr>
        <w:jc w:val="center"/>
        <w:rPr>
          <w:rFonts w:ascii="Arial" w:hAnsi="Arial" w:cs="Arial"/>
          <w:b/>
          <w:sz w:val="26"/>
          <w:szCs w:val="26"/>
          <w:lang w:val="sl-SI"/>
        </w:rPr>
      </w:pPr>
      <w:r w:rsidRPr="00B858E6">
        <w:rPr>
          <w:rFonts w:ascii="Arial" w:hAnsi="Arial" w:cs="Arial"/>
          <w:b/>
          <w:sz w:val="26"/>
          <w:szCs w:val="26"/>
          <w:lang w:val="sl-SI"/>
        </w:rPr>
        <w:t xml:space="preserve">o načinu izmirenja naknade za komunalno opremanje građevinskog zemljišta </w:t>
      </w:r>
    </w:p>
    <w:p w:rsidR="00B858E6" w:rsidRDefault="00B858E6" w:rsidP="00B858E6">
      <w:pPr>
        <w:jc w:val="center"/>
        <w:rPr>
          <w:rFonts w:ascii="Arial" w:hAnsi="Arial" w:cs="Arial"/>
          <w:lang w:val="sl-SI"/>
        </w:rPr>
      </w:pPr>
    </w:p>
    <w:p w:rsidR="00B858E6" w:rsidRDefault="00B858E6" w:rsidP="00B858E6">
      <w:pPr>
        <w:jc w:val="right"/>
        <w:rPr>
          <w:rFonts w:ascii="Arial" w:hAnsi="Arial" w:cs="Arial"/>
          <w:lang w:val="sl-SI"/>
        </w:rPr>
      </w:pPr>
    </w:p>
    <w:p w:rsidR="00B858E6" w:rsidRPr="00B858E6" w:rsidRDefault="00B858E6" w:rsidP="00B858E6">
      <w:pPr>
        <w:ind w:left="3780"/>
        <w:rPr>
          <w:rFonts w:ascii="Arial" w:hAnsi="Arial" w:cs="Arial"/>
          <w:b/>
          <w:lang w:val="sr-Latn-CS"/>
        </w:rPr>
      </w:pPr>
      <w:r w:rsidRPr="00B858E6">
        <w:rPr>
          <w:rFonts w:ascii="Arial" w:hAnsi="Arial" w:cs="Arial"/>
          <w:b/>
          <w:lang w:val="sr-Latn-CS"/>
        </w:rPr>
        <w:t>Član 1</w:t>
      </w:r>
    </w:p>
    <w:p w:rsidR="00B858E6" w:rsidRDefault="00B858E6" w:rsidP="00B858E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Ovom Odlukom utvrđuje se da investitor, Sindikat bezbjedonosnih institucija Crne Gore za izgradnju objekta na urbanističkim parcelama UP br. 34 i UP br. 35 u zoni „B“, blok 1, po DUP-u „Topolica – Bjeliši“ izmjene i dopune, naknadu za komunalno opremanje građevinskog zemljišta, umjesto u novcu izmiri ustupanjem u svojin</w:t>
      </w:r>
      <w:r w:rsidR="00F6097A">
        <w:rPr>
          <w:rFonts w:ascii="Arial" w:hAnsi="Arial" w:cs="Arial"/>
          <w:lang w:val="sr-Latn-CS"/>
        </w:rPr>
        <w:t>u</w:t>
      </w:r>
      <w:r>
        <w:rPr>
          <w:rFonts w:ascii="Arial" w:hAnsi="Arial" w:cs="Arial"/>
          <w:lang w:val="sr-Latn-CS"/>
        </w:rPr>
        <w:t xml:space="preserve"> Opštini Bar poslovnog prostora u istom i ustupanjem zemljišta čiji je </w:t>
      </w:r>
      <w:r w:rsidR="00607209">
        <w:rPr>
          <w:rFonts w:ascii="Arial" w:hAnsi="Arial" w:cs="Arial"/>
          <w:lang w:val="sr-Latn-CS"/>
        </w:rPr>
        <w:t>vlasnik Sindikat bezbjedonosnih institucija Crne Gore</w:t>
      </w:r>
      <w:r>
        <w:rPr>
          <w:rFonts w:ascii="Arial" w:hAnsi="Arial" w:cs="Arial"/>
          <w:lang w:val="sr-Latn-CS"/>
        </w:rPr>
        <w:t xml:space="preserve">, a koje je prema </w:t>
      </w:r>
      <w:r w:rsidR="00154582">
        <w:rPr>
          <w:rFonts w:ascii="Arial" w:hAnsi="Arial" w:cs="Arial"/>
          <w:lang w:val="sr-Latn-CS"/>
        </w:rPr>
        <w:t xml:space="preserve">DUP-u planirano kao javna površina – saobraćajnica koja nosi oznaku u planu TB-1. </w:t>
      </w:r>
    </w:p>
    <w:p w:rsidR="00B858E6" w:rsidRDefault="00B858E6" w:rsidP="00B858E6">
      <w:pPr>
        <w:ind w:left="3780"/>
        <w:rPr>
          <w:rFonts w:ascii="Arial" w:hAnsi="Arial" w:cs="Arial"/>
          <w:lang w:val="sr-Latn-CS"/>
        </w:rPr>
      </w:pPr>
    </w:p>
    <w:p w:rsidR="00B858E6" w:rsidRPr="00B858E6" w:rsidRDefault="00B858E6" w:rsidP="00B858E6">
      <w:pPr>
        <w:ind w:left="3780"/>
        <w:rPr>
          <w:rFonts w:ascii="Arial" w:hAnsi="Arial" w:cs="Arial"/>
          <w:b/>
          <w:lang w:val="sr-Latn-CS"/>
        </w:rPr>
      </w:pPr>
      <w:r w:rsidRPr="00B858E6">
        <w:rPr>
          <w:rFonts w:ascii="Arial" w:hAnsi="Arial" w:cs="Arial"/>
          <w:b/>
          <w:lang w:val="sr-Latn-CS"/>
        </w:rPr>
        <w:t xml:space="preserve">Član </w:t>
      </w:r>
      <w:r>
        <w:rPr>
          <w:rFonts w:ascii="Arial" w:hAnsi="Arial" w:cs="Arial"/>
          <w:b/>
          <w:lang w:val="sr-Latn-CS"/>
        </w:rPr>
        <w:t>2</w:t>
      </w:r>
    </w:p>
    <w:p w:rsidR="00B858E6" w:rsidRDefault="00154582" w:rsidP="0015458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urbanističkim parcelama iz člana 1 ove Odluke, planirana je izgradnja objekta ukupne BGP 15</w:t>
      </w:r>
      <w:r w:rsidR="00194548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152 m</w:t>
      </w:r>
      <w:r w:rsidRPr="00194548">
        <w:rPr>
          <w:rFonts w:ascii="Arial" w:hAnsi="Arial" w:cs="Arial"/>
          <w:vertAlign w:val="superscript"/>
          <w:lang w:val="sr-Latn-CS"/>
        </w:rPr>
        <w:t>2</w:t>
      </w:r>
      <w:r w:rsidR="00194548">
        <w:rPr>
          <w:rFonts w:ascii="Arial" w:hAnsi="Arial" w:cs="Arial"/>
          <w:lang w:val="sr-Latn-CS"/>
        </w:rPr>
        <w:t>. Parcele se nalaze u prvoj zoni u kojoj naknada iznosi 126,00 €/m</w:t>
      </w:r>
      <w:r w:rsidR="00194548" w:rsidRPr="00194548">
        <w:rPr>
          <w:rFonts w:ascii="Arial" w:hAnsi="Arial" w:cs="Arial"/>
          <w:vertAlign w:val="superscript"/>
          <w:lang w:val="sr-Latn-CS"/>
        </w:rPr>
        <w:t>2</w:t>
      </w:r>
      <w:r w:rsidR="00194548">
        <w:rPr>
          <w:rFonts w:ascii="Arial" w:hAnsi="Arial" w:cs="Arial"/>
          <w:lang w:val="sr-Latn-CS"/>
        </w:rPr>
        <w:t xml:space="preserve"> NGP objekta, tako da obaveza investitora iznosi ukupno 1.575.000,00 €. </w:t>
      </w:r>
    </w:p>
    <w:p w:rsidR="001B7311" w:rsidRDefault="001B7311" w:rsidP="0015458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Iznos iz stava 1 ovog člana predstavlja akontaciju do izrade </w:t>
      </w:r>
      <w:r w:rsidR="008562A6">
        <w:rPr>
          <w:rFonts w:ascii="Arial" w:hAnsi="Arial" w:cs="Arial"/>
          <w:lang w:val="sr-Latn-CS"/>
        </w:rPr>
        <w:t xml:space="preserve">revidovanog idejnog ili glavnog projekta, </w:t>
      </w:r>
      <w:r>
        <w:rPr>
          <w:rFonts w:ascii="Arial" w:hAnsi="Arial" w:cs="Arial"/>
          <w:lang w:val="sr-Latn-CS"/>
        </w:rPr>
        <w:t>odnosno</w:t>
      </w:r>
      <w:r w:rsidR="008562A6">
        <w:rPr>
          <w:rFonts w:ascii="Arial" w:hAnsi="Arial" w:cs="Arial"/>
          <w:lang w:val="sr-Latn-CS"/>
        </w:rPr>
        <w:t xml:space="preserve"> konačnog obračuna, na osnovu kojih može doći do korekcije utvrđenog iznosa naknade, a time i do odgovarajuće korekcije</w:t>
      </w:r>
      <w:r w:rsidR="00F6097A">
        <w:rPr>
          <w:rFonts w:ascii="Arial" w:hAnsi="Arial" w:cs="Arial"/>
          <w:lang w:val="sr-Latn-CS"/>
        </w:rPr>
        <w:t xml:space="preserve"> u površini</w:t>
      </w:r>
      <w:r w:rsidR="008562A6">
        <w:rPr>
          <w:rFonts w:ascii="Arial" w:hAnsi="Arial" w:cs="Arial"/>
          <w:lang w:val="sr-Latn-CS"/>
        </w:rPr>
        <w:t xml:space="preserve"> poslovnog prostora koji će se ustupiti Opštini</w:t>
      </w:r>
      <w:r>
        <w:rPr>
          <w:rFonts w:ascii="Arial" w:hAnsi="Arial" w:cs="Arial"/>
          <w:lang w:val="sr-Latn-CS"/>
        </w:rPr>
        <w:t xml:space="preserve">. </w:t>
      </w:r>
    </w:p>
    <w:p w:rsidR="00B858E6" w:rsidRDefault="00B858E6" w:rsidP="00B858E6">
      <w:pPr>
        <w:ind w:left="3780"/>
        <w:rPr>
          <w:rFonts w:ascii="Arial" w:hAnsi="Arial" w:cs="Arial"/>
          <w:lang w:val="sr-Latn-CS"/>
        </w:rPr>
      </w:pPr>
    </w:p>
    <w:p w:rsidR="00B858E6" w:rsidRPr="00B858E6" w:rsidRDefault="00B858E6" w:rsidP="00B858E6">
      <w:pPr>
        <w:ind w:left="3780"/>
        <w:rPr>
          <w:rFonts w:ascii="Arial" w:hAnsi="Arial" w:cs="Arial"/>
          <w:b/>
          <w:lang w:val="sr-Latn-CS"/>
        </w:rPr>
      </w:pPr>
      <w:r w:rsidRPr="00B858E6">
        <w:rPr>
          <w:rFonts w:ascii="Arial" w:hAnsi="Arial" w:cs="Arial"/>
          <w:b/>
          <w:lang w:val="sr-Latn-CS"/>
        </w:rPr>
        <w:t xml:space="preserve">Član </w:t>
      </w:r>
      <w:r>
        <w:rPr>
          <w:rFonts w:ascii="Arial" w:hAnsi="Arial" w:cs="Arial"/>
          <w:b/>
          <w:lang w:val="sr-Latn-CS"/>
        </w:rPr>
        <w:t>3</w:t>
      </w:r>
    </w:p>
    <w:p w:rsidR="00B858E6" w:rsidRDefault="00194548" w:rsidP="0019454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Utvrđenu naknadu za komunalno opremanje investitor, Sindikat bezbjedonosnih institucija Crne Gore će izmiriti na način što će Opštini Bar prenijeti u svojinu kat. parcelu 4989 KO Novi Bar, površine 1155 m</w:t>
      </w:r>
      <w:r w:rsidRPr="00194548"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 xml:space="preserve"> i </w:t>
      </w:r>
      <w:r w:rsidR="000E5F3E">
        <w:rPr>
          <w:rFonts w:ascii="Arial" w:hAnsi="Arial" w:cs="Arial"/>
          <w:lang w:val="sr-Latn-CS"/>
        </w:rPr>
        <w:t>poslovni</w:t>
      </w:r>
      <w:r>
        <w:rPr>
          <w:rFonts w:ascii="Arial" w:hAnsi="Arial" w:cs="Arial"/>
          <w:lang w:val="sr-Latn-CS"/>
        </w:rPr>
        <w:t xml:space="preserve"> prostor u prizemlju objekta finalno završen, korisne </w:t>
      </w:r>
      <w:r w:rsidR="002D6E09">
        <w:rPr>
          <w:rFonts w:ascii="Arial" w:hAnsi="Arial" w:cs="Arial"/>
          <w:lang w:val="sr-Latn-CS"/>
        </w:rPr>
        <w:t xml:space="preserve">neto </w:t>
      </w:r>
      <w:r>
        <w:rPr>
          <w:rFonts w:ascii="Arial" w:hAnsi="Arial" w:cs="Arial"/>
          <w:lang w:val="sr-Latn-CS"/>
        </w:rPr>
        <w:t>površine 6</w:t>
      </w:r>
      <w:r w:rsidR="002D6E09">
        <w:rPr>
          <w:rFonts w:ascii="Arial" w:hAnsi="Arial" w:cs="Arial"/>
          <w:lang w:val="sr-Latn-CS"/>
        </w:rPr>
        <w:t>5</w:t>
      </w:r>
      <w:r>
        <w:rPr>
          <w:rFonts w:ascii="Arial" w:hAnsi="Arial" w:cs="Arial"/>
          <w:lang w:val="sr-Latn-CS"/>
        </w:rPr>
        <w:t>0 m</w:t>
      </w:r>
      <w:r w:rsidRPr="00194548">
        <w:rPr>
          <w:rFonts w:ascii="Arial" w:hAnsi="Arial" w:cs="Arial"/>
          <w:vertAlign w:val="superscript"/>
          <w:lang w:val="sr-Latn-CS"/>
        </w:rPr>
        <w:t>2</w:t>
      </w:r>
      <w:r w:rsidR="000E5F3E">
        <w:rPr>
          <w:rFonts w:ascii="Arial" w:hAnsi="Arial" w:cs="Arial"/>
          <w:lang w:val="sr-Latn-CS"/>
        </w:rPr>
        <w:t>.</w:t>
      </w:r>
    </w:p>
    <w:p w:rsidR="00194548" w:rsidRDefault="00194548" w:rsidP="0019454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Vrijednost zemljišta i poslovnog prostora odgovara utvrđenom iznosu naknade za komunalno opremanje građevinskog zemljišta, a utvrđena je na osnovu Izvještaja ovlašćenog procjenitelja i iznosi za zemljište 258,00 €/m</w:t>
      </w:r>
      <w:r w:rsidRPr="00963828">
        <w:rPr>
          <w:rFonts w:ascii="Arial" w:hAnsi="Arial" w:cs="Arial"/>
          <w:vertAlign w:val="superscript"/>
          <w:lang w:val="sr-Latn-CS"/>
        </w:rPr>
        <w:t>2</w:t>
      </w:r>
      <w:r>
        <w:rPr>
          <w:rFonts w:ascii="Arial" w:hAnsi="Arial" w:cs="Arial"/>
          <w:lang w:val="sr-Latn-CS"/>
        </w:rPr>
        <w:t xml:space="preserve">, a za poslovni prostor </w:t>
      </w:r>
      <w:r w:rsidR="00963828">
        <w:rPr>
          <w:rFonts w:ascii="Arial" w:hAnsi="Arial" w:cs="Arial"/>
          <w:lang w:val="sr-Latn-CS"/>
        </w:rPr>
        <w:t>1.964,63 €/m</w:t>
      </w:r>
      <w:r w:rsidR="00963828" w:rsidRPr="00963828">
        <w:rPr>
          <w:rFonts w:ascii="Arial" w:hAnsi="Arial" w:cs="Arial"/>
          <w:vertAlign w:val="superscript"/>
          <w:lang w:val="sr-Latn-CS"/>
        </w:rPr>
        <w:t>2</w:t>
      </w:r>
      <w:r w:rsidR="00963828">
        <w:rPr>
          <w:rFonts w:ascii="Arial" w:hAnsi="Arial" w:cs="Arial"/>
          <w:lang w:val="sr-Latn-CS"/>
        </w:rPr>
        <w:t xml:space="preserve">. </w:t>
      </w:r>
    </w:p>
    <w:p w:rsidR="00194548" w:rsidRDefault="00194548" w:rsidP="00194548">
      <w:pPr>
        <w:jc w:val="both"/>
        <w:rPr>
          <w:rFonts w:ascii="Arial" w:hAnsi="Arial" w:cs="Arial"/>
          <w:lang w:val="sr-Latn-CS"/>
        </w:rPr>
      </w:pPr>
    </w:p>
    <w:p w:rsidR="00B858E6" w:rsidRPr="00B858E6" w:rsidRDefault="00B858E6" w:rsidP="00B858E6">
      <w:pPr>
        <w:ind w:left="3780"/>
        <w:rPr>
          <w:rFonts w:ascii="Arial" w:hAnsi="Arial" w:cs="Arial"/>
          <w:b/>
          <w:lang w:val="sr-Latn-CS"/>
        </w:rPr>
      </w:pPr>
      <w:r w:rsidRPr="00B858E6">
        <w:rPr>
          <w:rFonts w:ascii="Arial" w:hAnsi="Arial" w:cs="Arial"/>
          <w:b/>
          <w:lang w:val="sr-Latn-CS"/>
        </w:rPr>
        <w:t xml:space="preserve">Član </w:t>
      </w:r>
      <w:r>
        <w:rPr>
          <w:rFonts w:ascii="Arial" w:hAnsi="Arial" w:cs="Arial"/>
          <w:b/>
          <w:lang w:val="sr-Latn-CS"/>
        </w:rPr>
        <w:t>4</w:t>
      </w:r>
    </w:p>
    <w:p w:rsidR="00B858E6" w:rsidRDefault="008562A6" w:rsidP="0096382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Odluka se donosi na zahtjev Sindikata bezbjedonosnih institucija Crne Gore, a u svrhu pomoći realizaciji objekta namijenjenog rješavanju stambenih potreba zaposlenih u bezbjedonosnim institucijama. </w:t>
      </w:r>
    </w:p>
    <w:p w:rsidR="00B858E6" w:rsidRPr="00C87546" w:rsidRDefault="00B858E6" w:rsidP="008562A6">
      <w:pPr>
        <w:rPr>
          <w:rFonts w:ascii="Arial" w:hAnsi="Arial" w:cs="Arial"/>
          <w:lang w:val="sr-Latn-CS"/>
        </w:rPr>
      </w:pPr>
    </w:p>
    <w:p w:rsidR="00B858E6" w:rsidRPr="008562A6" w:rsidRDefault="008562A6" w:rsidP="008562A6">
      <w:pPr>
        <w:jc w:val="center"/>
        <w:rPr>
          <w:rFonts w:ascii="Arial" w:hAnsi="Arial" w:cs="Arial"/>
          <w:b/>
          <w:lang w:val="sr-Latn-CS"/>
        </w:rPr>
      </w:pPr>
      <w:r w:rsidRPr="008562A6">
        <w:rPr>
          <w:rFonts w:ascii="Arial" w:hAnsi="Arial" w:cs="Arial"/>
          <w:b/>
          <w:lang w:val="sr-Latn-CS"/>
        </w:rPr>
        <w:lastRenderedPageBreak/>
        <w:t>Č</w:t>
      </w:r>
      <w:r w:rsidR="00B858E6" w:rsidRPr="008562A6">
        <w:rPr>
          <w:rFonts w:ascii="Arial" w:hAnsi="Arial" w:cs="Arial"/>
          <w:b/>
          <w:lang w:val="sr-Latn-CS"/>
        </w:rPr>
        <w:t>lan 5</w:t>
      </w:r>
    </w:p>
    <w:p w:rsidR="00194548" w:rsidRDefault="008562A6" w:rsidP="008562A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Investitor je dužan da objekat izgradi i preda Opštini poslovni prostor u roku od tri godine od dana donošenja ove Odluke. </w:t>
      </w:r>
    </w:p>
    <w:p w:rsidR="008562A6" w:rsidRDefault="008562A6" w:rsidP="008562A6">
      <w:pPr>
        <w:jc w:val="both"/>
        <w:rPr>
          <w:rFonts w:ascii="Arial" w:hAnsi="Arial" w:cs="Arial"/>
          <w:lang w:val="sr-Latn-CS"/>
        </w:rPr>
      </w:pPr>
    </w:p>
    <w:p w:rsidR="008562A6" w:rsidRDefault="008562A6" w:rsidP="008562A6">
      <w:pPr>
        <w:jc w:val="both"/>
        <w:rPr>
          <w:rFonts w:ascii="Arial" w:hAnsi="Arial" w:cs="Arial"/>
          <w:lang w:val="sr-Latn-CS"/>
        </w:rPr>
      </w:pPr>
    </w:p>
    <w:p w:rsidR="008562A6" w:rsidRDefault="008562A6" w:rsidP="008562A6">
      <w:pPr>
        <w:jc w:val="both"/>
        <w:rPr>
          <w:rFonts w:ascii="Arial" w:hAnsi="Arial" w:cs="Arial"/>
          <w:lang w:val="sr-Latn-CS"/>
        </w:rPr>
      </w:pPr>
    </w:p>
    <w:p w:rsidR="00B858E6" w:rsidRDefault="00905C7C" w:rsidP="008562A6">
      <w:pPr>
        <w:jc w:val="center"/>
        <w:rPr>
          <w:rFonts w:ascii="Arial" w:hAnsi="Arial" w:cs="Arial"/>
          <w:b/>
          <w:lang w:val="sr-Latn-CS"/>
        </w:rPr>
      </w:pPr>
      <w:r w:rsidRPr="008562A6">
        <w:rPr>
          <w:rFonts w:ascii="Arial" w:hAnsi="Arial" w:cs="Arial"/>
          <w:b/>
          <w:lang w:val="sr-Latn-CS"/>
        </w:rPr>
        <w:t>Č</w:t>
      </w:r>
      <w:r w:rsidR="00B858E6" w:rsidRPr="008562A6">
        <w:rPr>
          <w:rFonts w:ascii="Arial" w:hAnsi="Arial" w:cs="Arial"/>
          <w:b/>
          <w:lang w:val="sr-Latn-CS"/>
        </w:rPr>
        <w:t>lan 6</w:t>
      </w:r>
    </w:p>
    <w:p w:rsidR="008562A6" w:rsidRDefault="008562A6" w:rsidP="008562A6">
      <w:pPr>
        <w:jc w:val="both"/>
        <w:rPr>
          <w:rFonts w:ascii="Arial" w:hAnsi="Arial" w:cs="Arial"/>
          <w:lang w:val="sr-Latn-CS"/>
        </w:rPr>
      </w:pPr>
      <w:r w:rsidRPr="008562A6">
        <w:rPr>
          <w:rFonts w:ascii="Arial" w:hAnsi="Arial" w:cs="Arial"/>
          <w:lang w:val="sr-Latn-CS"/>
        </w:rPr>
        <w:t xml:space="preserve">Prava i obaveze koje proističu iz ove Odluke Opština Bar </w:t>
      </w:r>
      <w:r>
        <w:rPr>
          <w:rFonts w:ascii="Arial" w:hAnsi="Arial" w:cs="Arial"/>
          <w:lang w:val="sr-Latn-CS"/>
        </w:rPr>
        <w:t xml:space="preserve">i Sindikat bezbjedonosnih institucija Crne Gore urediće Ugovorom. </w:t>
      </w:r>
    </w:p>
    <w:p w:rsidR="008562A6" w:rsidRPr="008562A6" w:rsidRDefault="008562A6" w:rsidP="008562A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Ovlašćuje se predsjednik Opštine da u ime Opštine zaključi ugovor sa Sindikatom bezbjedonosnih institucija Crne Gore. </w:t>
      </w:r>
    </w:p>
    <w:p w:rsidR="008562A6" w:rsidRDefault="008562A6" w:rsidP="008562A6">
      <w:pPr>
        <w:rPr>
          <w:rFonts w:ascii="Arial" w:hAnsi="Arial" w:cs="Arial"/>
          <w:b/>
          <w:lang w:val="sr-Latn-CS"/>
        </w:rPr>
      </w:pPr>
    </w:p>
    <w:p w:rsidR="008562A6" w:rsidRPr="008562A6" w:rsidRDefault="008562A6" w:rsidP="008562A6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Član 7 </w:t>
      </w:r>
    </w:p>
    <w:p w:rsidR="008562A6" w:rsidRDefault="008562A6" w:rsidP="008562A6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O </w:t>
      </w:r>
      <w:proofErr w:type="spellStart"/>
      <w:r>
        <w:rPr>
          <w:rFonts w:ascii="Arial" w:hAnsi="Arial" w:cs="Arial"/>
          <w:lang w:val="en-US" w:eastAsia="en-US"/>
        </w:rPr>
        <w:t>realizaciji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Odluke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predsjednik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 w:eastAsia="en-US"/>
        </w:rPr>
        <w:t>će</w:t>
      </w:r>
      <w:proofErr w:type="spellEnd"/>
      <w:proofErr w:type="gram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informisati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Skupštinu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kroz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godišnji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izvještaj</w:t>
      </w:r>
      <w:proofErr w:type="spellEnd"/>
      <w:r>
        <w:rPr>
          <w:rFonts w:ascii="Arial" w:hAnsi="Arial" w:cs="Arial"/>
          <w:lang w:val="en-US" w:eastAsia="en-US"/>
        </w:rPr>
        <w:t xml:space="preserve"> o </w:t>
      </w:r>
      <w:proofErr w:type="spellStart"/>
      <w:r>
        <w:rPr>
          <w:rFonts w:ascii="Arial" w:hAnsi="Arial" w:cs="Arial"/>
          <w:lang w:val="en-US" w:eastAsia="en-US"/>
        </w:rPr>
        <w:t>radu</w:t>
      </w:r>
      <w:proofErr w:type="spellEnd"/>
      <w:r>
        <w:rPr>
          <w:rFonts w:ascii="Arial" w:hAnsi="Arial" w:cs="Arial"/>
          <w:lang w:val="en-US" w:eastAsia="en-US"/>
        </w:rPr>
        <w:t xml:space="preserve">. </w:t>
      </w:r>
    </w:p>
    <w:p w:rsidR="008562A6" w:rsidRDefault="008562A6" w:rsidP="008562A6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</w:p>
    <w:p w:rsidR="008562A6" w:rsidRPr="008562A6" w:rsidRDefault="008562A6" w:rsidP="008562A6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Član 8 </w:t>
      </w:r>
    </w:p>
    <w:p w:rsidR="00B858E6" w:rsidRDefault="00B858E6" w:rsidP="008562A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en-US" w:eastAsia="en-US"/>
        </w:rPr>
        <w:t xml:space="preserve">Ova </w:t>
      </w:r>
      <w:proofErr w:type="spellStart"/>
      <w:r>
        <w:rPr>
          <w:rFonts w:ascii="Arial" w:hAnsi="Arial" w:cs="Arial"/>
          <w:lang w:val="en-US" w:eastAsia="en-US"/>
        </w:rPr>
        <w:t>Odluka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stupa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snagu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osmog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dana</w:t>
      </w:r>
      <w:proofErr w:type="spellEnd"/>
      <w:r>
        <w:rPr>
          <w:rFonts w:ascii="Arial" w:hAnsi="Arial" w:cs="Arial"/>
          <w:lang w:val="en-US" w:eastAsia="en-US"/>
        </w:rPr>
        <w:t xml:space="preserve"> od </w:t>
      </w:r>
      <w:proofErr w:type="spellStart"/>
      <w:r>
        <w:rPr>
          <w:rFonts w:ascii="Arial" w:hAnsi="Arial" w:cs="Arial"/>
          <w:lang w:val="en-US" w:eastAsia="en-US"/>
        </w:rPr>
        <w:t>dana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objavljivanja</w:t>
      </w:r>
      <w:proofErr w:type="spellEnd"/>
      <w:r>
        <w:rPr>
          <w:rFonts w:ascii="Arial" w:hAnsi="Arial" w:cs="Arial"/>
          <w:lang w:val="en-US" w:eastAsia="en-US"/>
        </w:rPr>
        <w:t xml:space="preserve"> u „</w:t>
      </w:r>
      <w:proofErr w:type="spellStart"/>
      <w:r>
        <w:rPr>
          <w:rFonts w:ascii="Arial" w:hAnsi="Arial" w:cs="Arial"/>
          <w:lang w:val="en-US" w:eastAsia="en-US"/>
        </w:rPr>
        <w:t>Službenom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listu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Crne</w:t>
      </w:r>
      <w:proofErr w:type="spellEnd"/>
      <w:r>
        <w:rPr>
          <w:rFonts w:ascii="Arial" w:hAnsi="Arial" w:cs="Arial"/>
          <w:lang w:val="en-US" w:eastAsia="en-US"/>
        </w:rPr>
        <w:t xml:space="preserve"> Gore – </w:t>
      </w:r>
      <w:proofErr w:type="spellStart"/>
      <w:r>
        <w:rPr>
          <w:rFonts w:ascii="Arial" w:hAnsi="Arial" w:cs="Arial"/>
          <w:lang w:val="en-US" w:eastAsia="en-US"/>
        </w:rPr>
        <w:t>opštinski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propisi</w:t>
      </w:r>
      <w:proofErr w:type="spellEnd"/>
      <w:r>
        <w:rPr>
          <w:rFonts w:ascii="Arial" w:hAnsi="Arial" w:cs="Arial"/>
          <w:lang w:val="en-US" w:eastAsia="en-US"/>
        </w:rPr>
        <w:t>“.</w:t>
      </w:r>
      <w:r>
        <w:rPr>
          <w:rFonts w:ascii="Arial" w:hAnsi="Arial" w:cs="Arial"/>
          <w:lang w:val="sr-Latn-CS"/>
        </w:rPr>
        <w:t xml:space="preserve"> </w:t>
      </w:r>
    </w:p>
    <w:p w:rsidR="008562A6" w:rsidRPr="00E37EE6" w:rsidRDefault="008562A6" w:rsidP="008562A6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n-US"/>
        </w:rPr>
      </w:pPr>
    </w:p>
    <w:p w:rsidR="00B858E6" w:rsidRDefault="00B858E6" w:rsidP="00B858E6">
      <w:pPr>
        <w:jc w:val="both"/>
        <w:rPr>
          <w:rFonts w:ascii="Arial" w:hAnsi="Arial" w:cs="Arial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lang w:val="sr-Latn-CS"/>
        </w:rPr>
      </w:pPr>
    </w:p>
    <w:p w:rsidR="00B858E6" w:rsidRPr="008562A6" w:rsidRDefault="00905C7C" w:rsidP="00905C7C">
      <w:pPr>
        <w:jc w:val="center"/>
        <w:rPr>
          <w:rFonts w:ascii="Arial" w:hAnsi="Arial" w:cs="Arial"/>
          <w:b/>
          <w:sz w:val="28"/>
          <w:lang w:val="sr-Latn-CS"/>
        </w:rPr>
      </w:pPr>
      <w:r w:rsidRPr="008562A6">
        <w:rPr>
          <w:rFonts w:ascii="Arial" w:hAnsi="Arial" w:cs="Arial"/>
          <w:b/>
          <w:sz w:val="28"/>
          <w:lang w:val="sr-Latn-CS"/>
        </w:rPr>
        <w:t>S</w:t>
      </w:r>
      <w:r w:rsidR="00B858E6" w:rsidRPr="008562A6">
        <w:rPr>
          <w:rFonts w:ascii="Arial" w:hAnsi="Arial" w:cs="Arial"/>
          <w:b/>
          <w:sz w:val="28"/>
          <w:lang w:val="sr-Latn-CS"/>
        </w:rPr>
        <w:t>KUPŠTINA OPŠTINE BAR</w:t>
      </w:r>
    </w:p>
    <w:p w:rsidR="00905C7C" w:rsidRDefault="00905C7C" w:rsidP="00905C7C">
      <w:pPr>
        <w:jc w:val="center"/>
        <w:rPr>
          <w:rFonts w:ascii="Arial" w:hAnsi="Arial" w:cs="Arial"/>
          <w:b/>
          <w:lang w:val="sr-Latn-CS"/>
        </w:rPr>
      </w:pPr>
    </w:p>
    <w:p w:rsidR="00194548" w:rsidRPr="0042144D" w:rsidRDefault="00194548" w:rsidP="00B858E6">
      <w:pPr>
        <w:jc w:val="both"/>
        <w:rPr>
          <w:rFonts w:ascii="Arial" w:hAnsi="Arial" w:cs="Arial"/>
          <w:b/>
          <w:lang w:val="sr-Latn-CS"/>
        </w:rPr>
      </w:pPr>
    </w:p>
    <w:p w:rsidR="00B858E6" w:rsidRDefault="00B858E6" w:rsidP="00B858E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Broj: 030-</w:t>
      </w:r>
      <w:r w:rsidR="008562A6">
        <w:rPr>
          <w:rFonts w:ascii="Arial" w:hAnsi="Arial" w:cs="Arial"/>
          <w:lang w:val="sr-Latn-CS"/>
        </w:rPr>
        <w:t xml:space="preserve"> </w:t>
      </w:r>
      <w:r w:rsidR="00550225">
        <w:rPr>
          <w:rFonts w:ascii="Arial" w:hAnsi="Arial" w:cs="Arial"/>
          <w:lang w:val="sr-Latn-CS"/>
        </w:rPr>
        <w:t>016/20-532</w:t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 w:rsidR="00550225">
        <w:rPr>
          <w:rFonts w:ascii="Arial" w:hAnsi="Arial" w:cs="Arial"/>
          <w:b/>
          <w:lang w:val="sr-Latn-CS"/>
        </w:rPr>
        <w:t>PREDSJEDNICA</w:t>
      </w:r>
    </w:p>
    <w:p w:rsidR="00B858E6" w:rsidRPr="00C92105" w:rsidRDefault="00550225" w:rsidP="00B858E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Bar, 22.12.</w:t>
      </w:r>
      <w:r w:rsidR="00B858E6">
        <w:rPr>
          <w:rFonts w:ascii="Arial" w:hAnsi="Arial" w:cs="Arial"/>
          <w:lang w:val="sr-Latn-CS"/>
        </w:rPr>
        <w:t>2020. godine</w:t>
      </w:r>
      <w:r w:rsidR="00B858E6">
        <w:rPr>
          <w:rFonts w:ascii="Arial" w:hAnsi="Arial" w:cs="Arial"/>
          <w:lang w:val="sr-Latn-CS"/>
        </w:rPr>
        <w:tab/>
      </w:r>
      <w:r w:rsidR="00B858E6">
        <w:rPr>
          <w:rFonts w:ascii="Arial" w:hAnsi="Arial" w:cs="Arial"/>
          <w:lang w:val="sr-Latn-CS"/>
        </w:rPr>
        <w:tab/>
      </w:r>
      <w:r w:rsidR="00B858E6">
        <w:rPr>
          <w:rFonts w:ascii="Arial" w:hAnsi="Arial" w:cs="Arial"/>
          <w:lang w:val="sr-Latn-CS"/>
        </w:rPr>
        <w:tab/>
      </w:r>
      <w:r w:rsidR="00B858E6"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 xml:space="preserve">            </w:t>
      </w:r>
      <w:r w:rsidR="00FA6D98"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Latn-CS"/>
        </w:rPr>
        <w:t xml:space="preserve">     Milena Božović</w:t>
      </w:r>
      <w:r w:rsidR="00FA6D98">
        <w:rPr>
          <w:rFonts w:ascii="Arial" w:hAnsi="Arial" w:cs="Arial"/>
          <w:lang w:val="sr-Latn-CS"/>
        </w:rPr>
        <w:t xml:space="preserve"> s.r. </w:t>
      </w:r>
    </w:p>
    <w:p w:rsidR="00B858E6" w:rsidRDefault="00B858E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 xml:space="preserve">                                                                                     </w:t>
      </w:r>
    </w:p>
    <w:p w:rsidR="00B858E6" w:rsidRDefault="00B858E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p w:rsidR="008562A6" w:rsidRDefault="008562A6" w:rsidP="00B858E6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  <w:bookmarkStart w:id="0" w:name="_GoBack"/>
      <w:bookmarkEnd w:id="0"/>
    </w:p>
    <w:sectPr w:rsidR="008562A6" w:rsidSect="00477919">
      <w:pgSz w:w="11906" w:h="16838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6"/>
    <w:rsid w:val="000548FC"/>
    <w:rsid w:val="000A5F12"/>
    <w:rsid w:val="000B378C"/>
    <w:rsid w:val="000E4598"/>
    <w:rsid w:val="000E5F3E"/>
    <w:rsid w:val="00154582"/>
    <w:rsid w:val="00194548"/>
    <w:rsid w:val="001B7311"/>
    <w:rsid w:val="00242B0D"/>
    <w:rsid w:val="002D6E09"/>
    <w:rsid w:val="004227A0"/>
    <w:rsid w:val="00477919"/>
    <w:rsid w:val="00550225"/>
    <w:rsid w:val="00607209"/>
    <w:rsid w:val="00636875"/>
    <w:rsid w:val="006402E9"/>
    <w:rsid w:val="00666869"/>
    <w:rsid w:val="006B6227"/>
    <w:rsid w:val="00705A53"/>
    <w:rsid w:val="007303C0"/>
    <w:rsid w:val="00754468"/>
    <w:rsid w:val="008562A6"/>
    <w:rsid w:val="008B5B52"/>
    <w:rsid w:val="00905C7C"/>
    <w:rsid w:val="00963828"/>
    <w:rsid w:val="00B15159"/>
    <w:rsid w:val="00B858E6"/>
    <w:rsid w:val="00C3309E"/>
    <w:rsid w:val="00DD29F0"/>
    <w:rsid w:val="00DD44BF"/>
    <w:rsid w:val="00DE1F39"/>
    <w:rsid w:val="00F6097A"/>
    <w:rsid w:val="00FA6D98"/>
    <w:rsid w:val="00F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8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A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8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A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Hot</dc:creator>
  <cp:keywords/>
  <dc:description/>
  <cp:lastModifiedBy>Aleksandra Grabez</cp:lastModifiedBy>
  <cp:revision>30</cp:revision>
  <cp:lastPrinted>2020-12-08T08:31:00Z</cp:lastPrinted>
  <dcterms:created xsi:type="dcterms:W3CDTF">2020-12-04T10:11:00Z</dcterms:created>
  <dcterms:modified xsi:type="dcterms:W3CDTF">2020-12-24T10:00:00Z</dcterms:modified>
</cp:coreProperties>
</file>